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348" w:rsidRPr="00067BB6" w:rsidRDefault="00BE6348" w:rsidP="00BE6348">
      <w:pPr>
        <w:spacing w:after="0" w:line="240" w:lineRule="auto"/>
        <w:ind w:right="282" w:firstLine="709"/>
        <w:contextualSpacing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/>
          <w:sz w:val="27"/>
          <w:szCs w:val="27"/>
          <w:lang w:eastAsia="ru-RU"/>
        </w:rPr>
        <w:t>Дело № 1- 761/2025</w:t>
      </w:r>
    </w:p>
    <w:p w:rsidR="00BE6348" w:rsidRPr="00067BB6" w:rsidRDefault="00BE6348" w:rsidP="00BE6348">
      <w:pPr>
        <w:spacing w:after="0" w:line="240" w:lineRule="auto"/>
        <w:ind w:right="282" w:firstLine="709"/>
        <w:contextualSpacing/>
        <w:jc w:val="both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/>
          <w:sz w:val="27"/>
          <w:szCs w:val="27"/>
          <w:lang w:eastAsia="ru-RU"/>
        </w:rPr>
        <w:t>78RS0002-01-2025-009720-67</w:t>
      </w:r>
    </w:p>
    <w:p w:rsidR="00BE6348" w:rsidRPr="00067BB6" w:rsidRDefault="00BE6348" w:rsidP="00BE6348">
      <w:pPr>
        <w:spacing w:after="0" w:line="240" w:lineRule="auto"/>
        <w:ind w:right="282" w:firstLine="709"/>
        <w:contextualSpacing/>
        <w:jc w:val="both"/>
        <w:rPr>
          <w:rFonts w:ascii="Times New Roman" w:eastAsia="Times New Roman" w:hAnsi="Times New Roman"/>
          <w:b/>
          <w:sz w:val="27"/>
          <w:szCs w:val="27"/>
          <w:lang w:eastAsia="ru-RU"/>
        </w:rPr>
      </w:pPr>
    </w:p>
    <w:p w:rsidR="00BE6348" w:rsidRPr="00067BB6" w:rsidRDefault="00BE6348" w:rsidP="00BE6348">
      <w:pPr>
        <w:spacing w:after="0" w:line="240" w:lineRule="auto"/>
        <w:ind w:right="282" w:firstLine="709"/>
        <w:contextualSpacing/>
        <w:jc w:val="center"/>
        <w:rPr>
          <w:rFonts w:ascii="Times New Roman" w:hAnsi="Times New Roman"/>
          <w:b/>
          <w:sz w:val="27"/>
          <w:szCs w:val="27"/>
        </w:rPr>
      </w:pPr>
      <w:r w:rsidRPr="00067BB6">
        <w:rPr>
          <w:rFonts w:ascii="Times New Roman" w:hAnsi="Times New Roman"/>
          <w:b/>
          <w:sz w:val="27"/>
          <w:szCs w:val="27"/>
        </w:rPr>
        <w:t>ПОСТАНОВЛЕНИЕ</w:t>
      </w:r>
    </w:p>
    <w:p w:rsidR="00BE6348" w:rsidRPr="00067BB6" w:rsidRDefault="00BE6348" w:rsidP="00BE6348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о прекращении уголовного дела, уголовного преследования  </w:t>
      </w:r>
    </w:p>
    <w:p w:rsidR="00BE6348" w:rsidRPr="00067BB6" w:rsidRDefault="00BE6348" w:rsidP="00BE6348">
      <w:pPr>
        <w:spacing w:after="0" w:line="240" w:lineRule="auto"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и </w:t>
      </w:r>
      <w:proofErr w:type="gramStart"/>
      <w:r w:rsidRPr="00067BB6">
        <w:rPr>
          <w:rFonts w:ascii="Times New Roman" w:eastAsia="Times New Roman" w:hAnsi="Times New Roman"/>
          <w:b/>
          <w:sz w:val="27"/>
          <w:szCs w:val="27"/>
          <w:lang w:eastAsia="ru-RU"/>
        </w:rPr>
        <w:t>назначении</w:t>
      </w:r>
      <w:proofErr w:type="gramEnd"/>
      <w:r w:rsidRPr="00067BB6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меры уголовно-правового характера  в виде судебного штрафа</w:t>
      </w:r>
    </w:p>
    <w:p w:rsidR="00BE6348" w:rsidRPr="00067BB6" w:rsidRDefault="00BE6348" w:rsidP="00BE6348">
      <w:pPr>
        <w:spacing w:after="0" w:line="240" w:lineRule="auto"/>
        <w:ind w:right="282" w:firstLine="709"/>
        <w:contextualSpacing/>
        <w:rPr>
          <w:rFonts w:ascii="Times New Roman" w:hAnsi="Times New Roman"/>
          <w:sz w:val="27"/>
          <w:szCs w:val="27"/>
        </w:rPr>
      </w:pPr>
    </w:p>
    <w:p w:rsidR="00BE6348" w:rsidRPr="00067BB6" w:rsidRDefault="00BE6348" w:rsidP="00BE6348">
      <w:pPr>
        <w:spacing w:after="0" w:line="240" w:lineRule="auto"/>
        <w:ind w:right="282" w:firstLine="709"/>
        <w:contextualSpacing/>
        <w:rPr>
          <w:rFonts w:ascii="Times New Roman" w:hAnsi="Times New Roman"/>
          <w:b/>
          <w:sz w:val="27"/>
          <w:szCs w:val="27"/>
        </w:rPr>
      </w:pPr>
      <w:r w:rsidRPr="00067BB6">
        <w:rPr>
          <w:rFonts w:ascii="Times New Roman" w:hAnsi="Times New Roman"/>
          <w:b/>
          <w:sz w:val="27"/>
          <w:szCs w:val="27"/>
        </w:rPr>
        <w:t xml:space="preserve">Санкт-Петербург         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</w:t>
      </w:r>
      <w:r w:rsidRPr="00067BB6">
        <w:rPr>
          <w:rFonts w:ascii="Times New Roman" w:hAnsi="Times New Roman"/>
          <w:b/>
          <w:sz w:val="27"/>
          <w:szCs w:val="27"/>
        </w:rPr>
        <w:t xml:space="preserve"> 1 сентября 2025 года</w:t>
      </w:r>
    </w:p>
    <w:p w:rsidR="00BE6348" w:rsidRPr="00067BB6" w:rsidRDefault="00BE6348" w:rsidP="00BE6348">
      <w:pPr>
        <w:spacing w:after="0" w:line="240" w:lineRule="auto"/>
        <w:ind w:right="282" w:firstLine="709"/>
        <w:contextualSpacing/>
        <w:rPr>
          <w:rFonts w:ascii="Times New Roman" w:hAnsi="Times New Roman"/>
          <w:sz w:val="27"/>
          <w:szCs w:val="27"/>
        </w:rPr>
      </w:pPr>
    </w:p>
    <w:p w:rsidR="00BE6348" w:rsidRPr="00067BB6" w:rsidRDefault="00BE6348" w:rsidP="00BE6348">
      <w:pPr>
        <w:spacing w:after="0" w:line="240" w:lineRule="auto"/>
        <w:ind w:right="282"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067BB6">
        <w:rPr>
          <w:rFonts w:ascii="Times New Roman" w:hAnsi="Times New Roman"/>
          <w:sz w:val="27"/>
          <w:szCs w:val="27"/>
        </w:rPr>
        <w:t>Выборгский районный суд Санкт-Петербурга в составе председательствующего судьи Ромашовой Т.Б,</w:t>
      </w:r>
    </w:p>
    <w:p w:rsidR="00BE6348" w:rsidRPr="00067BB6" w:rsidRDefault="00BE6348" w:rsidP="00BE6348">
      <w:pPr>
        <w:spacing w:after="0" w:line="240" w:lineRule="auto"/>
        <w:ind w:right="282"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067BB6">
        <w:rPr>
          <w:rFonts w:ascii="Times New Roman" w:hAnsi="Times New Roman"/>
          <w:sz w:val="27"/>
          <w:szCs w:val="27"/>
        </w:rPr>
        <w:t xml:space="preserve">с участием государственного обвинителя – помощника  транспортного прокурора Санкт </w:t>
      </w:r>
      <w:proofErr w:type="gramStart"/>
      <w:r w:rsidRPr="00067BB6">
        <w:rPr>
          <w:rFonts w:ascii="Times New Roman" w:hAnsi="Times New Roman"/>
          <w:sz w:val="27"/>
          <w:szCs w:val="27"/>
        </w:rPr>
        <w:t>–П</w:t>
      </w:r>
      <w:proofErr w:type="gramEnd"/>
      <w:r w:rsidRPr="00067BB6">
        <w:rPr>
          <w:rFonts w:ascii="Times New Roman" w:hAnsi="Times New Roman"/>
          <w:sz w:val="27"/>
          <w:szCs w:val="27"/>
        </w:rPr>
        <w:t xml:space="preserve">етербурга Акимовой Г.П.  </w:t>
      </w:r>
    </w:p>
    <w:p w:rsidR="00BE6348" w:rsidRPr="00067BB6" w:rsidRDefault="00BE6348" w:rsidP="00BE6348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подсудимого 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Абдукадирова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М.А. и его защитника – адвоката </w:t>
      </w:r>
      <w:proofErr w:type="gram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Солодовой</w:t>
      </w:r>
      <w:proofErr w:type="gram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Е.В. </w:t>
      </w:r>
    </w:p>
    <w:p w:rsidR="00BE6348" w:rsidRPr="00067BB6" w:rsidRDefault="00BE6348" w:rsidP="00BE6348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подсудимого 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Раскалиева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Т.Р. и его защитника – адвоката Рыжкова АА. </w:t>
      </w:r>
    </w:p>
    <w:p w:rsidR="00BE6348" w:rsidRPr="00067BB6" w:rsidRDefault="00BE6348" w:rsidP="00BE6348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при секретаре 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Нуховой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Д.Е. </w:t>
      </w:r>
    </w:p>
    <w:p w:rsidR="00BE6348" w:rsidRPr="00067BB6" w:rsidRDefault="00BE6348" w:rsidP="00BE63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рассмотрев в открытом судебном заседании материалы уголовного дела № 1-761/2025 в отношении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proofErr w:type="spellStart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Раскалиева</w:t>
      </w:r>
      <w:proofErr w:type="spellEnd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 Тимура </w:t>
      </w:r>
      <w:proofErr w:type="spellStart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Рахимовича</w:t>
      </w:r>
      <w:proofErr w:type="spellEnd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,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01.09.1988 года рождения, уроженца с.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Бирюковка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Приволжского р-на Астраханской обл., гражданина Российской Федерации, имеющего среднее специальное образование, женатого, имеющего малолетних детей 2018 и 2021 г. р., зарегистрированного по адресу: </w:t>
      </w:r>
      <w:proofErr w:type="gram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Ленинградская обл., г. Сосновый Бор, ул. Сибирская, д. 14, кв. 90, проживающего по адресу:</w:t>
      </w:r>
      <w:proofErr w:type="gram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Ленинградская обл.,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Сосновоборский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городской округ, г. Сосновый Бор, ДНТ «Весна», 3-й Розовый проезд, уч. № 15, работающего плотником </w:t>
      </w:r>
      <w:proofErr w:type="gram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у</w:t>
      </w:r>
      <w:proofErr w:type="gram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 индивидуальным предпринимателем, ранее не судимого,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>- обвиняемого в совершении преступлений, предусмотренных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>п. «а» ч. 2 ст. 194 УК РФ, п. «а» ч. 2 ст. 194 УК РФ, п. «а» ч. 2 ст. 194 УК РФ, п. «а» ч. 2 ст. 194 УК РФ, п. «а» ч. 2 ст. 194 УК РФ,</w:t>
      </w:r>
      <w:proofErr w:type="gramEnd"/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proofErr w:type="spellStart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>Абдукадирова</w:t>
      </w:r>
      <w:proofErr w:type="spellEnd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 xml:space="preserve"> Максима </w:t>
      </w:r>
      <w:proofErr w:type="spellStart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>Абдурашидовича</w:t>
      </w:r>
      <w:proofErr w:type="spellEnd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 xml:space="preserve">, </w:t>
      </w:r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 xml:space="preserve">06.11.1987 года рождения, 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уроженца с. Кизил-Кишлак Кара-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Сууйского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 р-на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Ошской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обл. Киргизской ССР, гражданина Российской Федерации, имеющего среднее образование, женатого, имеющего малолетних детей 2020 и 2019 г. р., зарегистрированного и проживающего по адресу: </w:t>
      </w:r>
      <w:proofErr w:type="gram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Москва, р-н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Гальяново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, Восточный АО, ул. Хабаровская, д. 2, кв. 229, являющегося индивидуальным предпринимателем, ранее не судимого, </w:t>
      </w:r>
      <w:proofErr w:type="gramEnd"/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>- обвиняемого в совершении преступлений, предусмотренных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 xml:space="preserve">п. «а» ч. 2 ст. 194 УК РФ, п. «а» ч. 2 ст. 194 УК РФ, п. «а» ч. 2 ст. 194 УК РФ, п. «а» ч. 2 ст. 194 УК РФ, п. «а» ч. 2 ст. 194 УК РФ, </w:t>
      </w:r>
      <w:proofErr w:type="gramEnd"/>
    </w:p>
    <w:p w:rsidR="00BE6348" w:rsidRPr="00067BB6" w:rsidRDefault="00BE6348" w:rsidP="00BE6348">
      <w:pPr>
        <w:spacing w:after="0" w:line="240" w:lineRule="auto"/>
        <w:ind w:right="282"/>
        <w:contextualSpacing/>
        <w:jc w:val="center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УСТАНОВИЛ:</w:t>
      </w:r>
    </w:p>
    <w:p w:rsidR="00BE6348" w:rsidRPr="00067BB6" w:rsidRDefault="00BE6348" w:rsidP="00BE6348">
      <w:pPr>
        <w:spacing w:after="0" w:line="240" w:lineRule="auto"/>
        <w:ind w:right="282" w:firstLine="709"/>
        <w:contextualSpacing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Органом предварительного следствия </w:t>
      </w:r>
      <w:proofErr w:type="spellStart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 Т.Р. и  </w:t>
      </w:r>
      <w:proofErr w:type="spellStart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 xml:space="preserve"> М.А. обвиняются в том, что каждый в отдельности, совершил уклонение от уплаты таможенных платежей, взимаемых с физического лица, </w:t>
      </w:r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lastRenderedPageBreak/>
        <w:t xml:space="preserve">совершенное в крупном размере, группой лиц по предварительному сговору, </w:t>
      </w:r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 xml:space="preserve">а именно: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Не позднее 15.01.2023, находясь возле станции метро «Щёлковская» по адресу: г. Москва, Щёлковское шоссе, д. 91А, с. 1,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М.А., будучи осведомленными о правилах таможенного оформления ввозимых из иностранных государств на таможенную территорию Евразийского экономического союза (далее – ЕАЭС) автотранспортных средств, в том числе и о необходимости уплаты таможенных платежей при ввозе автотранспортных средств, имея умысел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на совершение преступления в сфере экономической деятельности и действуя из корыстных побуждений, разработали преступный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план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направленный на совершение уклонения от уплаты таможенных платежей, взимаемых с физического лица при перемещении иностранного транспортного средства с территории иностранных государств на территорию Российской Федерации путем предоставления в таможенные органы поддельных документов, таким образом,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 вступили в предварительный сговор на совершение преступления и распределили между собой преступные роли.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Так, согласно распределению ролей,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взял на себя обязательства по организации таможенного оформления и фактической подачи подложных документов в таможенные органы, а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М.А., в свою очередь, принял на себя обязательства по изготовлению подложных документов Республики Беларусь с помощью печатного оборудования, находящегося в собственности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Абдукадирова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При этом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,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М.А., заведомо знали о том, что освобождение от уплаты таможенных платежей, взимаемых с физического лица при перемещении иностранного транспортного средства с территории Японии на территорию Российской Федерации возможно лишь в исключительном случае перемещения транспортного средства с территорий стран Содружества Независимых Государств, где по указанному транспортному средству уже проводилось таможенное оформление и данное транспортное средство состояло на учете данного государства.</w:t>
      </w:r>
    </w:p>
    <w:p w:rsidR="00BE6348" w:rsidRPr="00067BB6" w:rsidRDefault="00BE6348" w:rsidP="00BE6348">
      <w:pPr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После чего, 20.01.2023 к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 М.А обратился 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Малышев Г.В. с просьбой оказания помощи в таможенном оформлении 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Toyota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Crown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Majesta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» с идентификационным номером UZS186-0021587, ввезенного </w:t>
      </w:r>
      <w:proofErr w:type="gram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раннее</w:t>
      </w:r>
      <w:proofErr w:type="gram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на территорию Российской Федерации из Республики Абхазия. Так, он (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М.А.) убедил Малышева Г.В. о законности таможенного оформления указанного автомобиля якобы через Республику Беларусь за денежное вознаграждение в размере 250 000 рублей 00 копеек, на что неосведомленный о совершаемом преступлении Малышев Г.В. согласился и переслал ему (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Абдукадирову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М.А.) документы на автомобиль.</w:t>
      </w:r>
    </w:p>
    <w:p w:rsidR="00BE6348" w:rsidRPr="00067BB6" w:rsidRDefault="00BE6348" w:rsidP="00BE6348">
      <w:pPr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Затем, 10.02.2023, согласно распределению ролей, 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М.А. изготовил для 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Toyota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Crown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Majesta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» с идентификационным номером UZS186-0021587 поддельные документы, необходимые для последующего незаконного таможенного оформления от имени неосведомленного о совершаемом преступлении Малышева Г.В.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, а именно свидетельство о регистрации транспортного средства Республики 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Беларусь № МАЕ 291360 от 10.09.2012; справку из ОВД Лидского районного исполнительного комитета отдела Госавтоинспекции № 54/40/10/3175 от 06.02.2023 о состоянии на учете транспортного средства в Республики Беларусь; письмо Минской региональной таможни № 02-15/78852 от 13.02.2023 о том, что транспортное средство имеет статус товара ЕАЭС; договор комиссии № б/н от 31.01.2023 и счет-справку ИП «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Дуктов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Валерий Владимирович» № 2891259 от 31.01.2023 о якобы покупке Малышевым Г.В. транспортного средства на территории Республики Беларусь. После чего, он (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М.А.), </w:t>
      </w:r>
      <w:proofErr w:type="gram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направил вышеуказанные поддельные документы 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Т.Р. используя</w:t>
      </w:r>
      <w:proofErr w:type="gram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мобильное приложение «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ВотсАпп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».</w:t>
      </w:r>
    </w:p>
    <w:p w:rsidR="00BE6348" w:rsidRPr="00067BB6" w:rsidRDefault="00BE6348" w:rsidP="00BE6348">
      <w:pPr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21.02.2023, согласно распределению ролей,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Т.Р., находясь на территории 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Северо-Западного акцизного таможенного поста (специализированный) Центральной акцизной таможни, расположенной по адресу: г. Санкт-Петербург, пр. </w:t>
      </w:r>
      <w:proofErr w:type="gram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Культуры, д. 40А, подал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от имени неосведомленного о совершаемом преступлении Малышева Г.В. заявление об уплате утилизационного сбора за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Toyota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Crown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Majesta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» с идентификационным номером UZS186-0021587, при этом приложил к заявлению подложные документы, раннее изготовленные им (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Абдукадировым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М.А.) и свидетельствующие о том, что транспортное средство приобретено на территории Республики Беларусь и ранее состояло на регистрационном учете</w:t>
      </w:r>
      <w:proofErr w:type="gram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указанного государства. На основании указанного, сотрудником таможенного органа выпущен таможенный приходный ордер № 10009190/210223/1000007079/00 от 21.02.2023, с освобождением от уплаты таможенных платежей и оплатой лишь утилизационного сбора в размере 5 200 рублей 00 копеек за вышеуказанное транспортное средство.</w:t>
      </w:r>
    </w:p>
    <w:p w:rsidR="00BE6348" w:rsidRPr="00067BB6" w:rsidRDefault="00BE6348" w:rsidP="00BE6348">
      <w:pPr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При этом</w:t>
      </w:r>
      <w:proofErr w:type="gram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</w:t>
      </w:r>
      <w:proofErr w:type="gram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порядок перемещения физическими лицами товаров и транспортных средств для личного пользования (далее – ТСЛП) через таможенную границу ЕАЭС регулируется главой 37 ТК ЕАЭС, Решением Совета Евразийской экономической комиссии от 20.12.2017 № 107 «Об отдельных вопросах, связанных с товарами для личного пользования» (далее – Решение Совета ЕЭК № 107), а также решениями Комиссии Таможенного союза (Коллегии Евразийской экономической комиссии), изданными на основании ТК ЕАЭС.</w:t>
      </w:r>
    </w:p>
    <w:p w:rsidR="00BE6348" w:rsidRPr="00067BB6" w:rsidRDefault="00BE6348" w:rsidP="00BE6348">
      <w:pPr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При отсутствии правовых оснований для освобождения от уплаты таможенных пошлин, налогов физические лица могут ввозить на таможенную территорию ЕАЭС ТСЛП при условии уплаты таможенных пошлин, налогов по ставкам, установленным таблицей 2 приложения № 2 к Решению Совета ЕЭК № 107.</w:t>
      </w:r>
    </w:p>
    <w:p w:rsidR="00BE6348" w:rsidRPr="00067BB6" w:rsidRDefault="00BE6348" w:rsidP="00BE6348">
      <w:pPr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Согласно статьи</w:t>
      </w:r>
      <w:proofErr w:type="gram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260 ТК ЕАЭС ТСЛП (за исключением транспортных средств, зарегистрированных в странах ЕАЭС), перемещаемые через таможенную границу ЕАЭС любым способом, для целей выпуска в свободное обращение подлежат таможенному декларированию.</w:t>
      </w:r>
    </w:p>
    <w:p w:rsidR="00BE6348" w:rsidRPr="00067BB6" w:rsidRDefault="00BE6348" w:rsidP="00BE6348">
      <w:pPr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При этом</w:t>
      </w:r>
      <w:proofErr w:type="gram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,</w:t>
      </w:r>
      <w:proofErr w:type="gram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согласно ответа Государственного таможенного комитета Республики Беларусь № 12/8969 от 14.12.2023 установлено, что в отношении 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Toyota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Crown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Majesta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» с идентификационным номером UZS186-0021587 в таможенных органах Республики Беларусь за 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период с 2000 года не обнаружено сведений о выпуске в свободное обращение указанного транспортного средства, либо помещении под таможенную процедуру «Выпуск для внутреннего потребления».</w:t>
      </w:r>
    </w:p>
    <w:p w:rsidR="00BE6348" w:rsidRPr="00067BB6" w:rsidRDefault="00BE6348" w:rsidP="00BE6348">
      <w:pPr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 соответствии с подпунктом 25 пункта 1 ст. 2 ТК ЕАЭС незаконное перемещение товаров через таможенную границу Союза - перемещение товаров через таможенную границу Союза вне мест, через которые в соответствии со статьей 10 ТК ЕАЭС должно или может осуществляться перемещение товаров через таможенную границу Союза, или вне времени работы таможенных органов, находящихся в этих местах, либо с сокрытием от таможенного</w:t>
      </w:r>
      <w:proofErr w:type="gram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контроля, либо недостоверным таможенным декларированием или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недекларированием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товаров, либо с использованием документов, содержащих недостоверные сведения о товарах, и (или) с использованием поддельных либо относящихся к другим товарам средств идентификации.</w:t>
      </w:r>
    </w:p>
    <w:p w:rsidR="00BE6348" w:rsidRPr="00067BB6" w:rsidRDefault="00BE6348" w:rsidP="00BE6348">
      <w:pPr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Согласно акта</w:t>
      </w:r>
      <w:proofErr w:type="gram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проверки документов и сведений после выпуска товаров и (или) транспортных средств № 10210000/229/230524/А000041 от 23.05.2024, вынесенного Санкт-Петербургской таможней установлено, что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Toyota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Crown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Majesta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» с идентификационным номером UZS186-0021587 незаконно перемещено на таможенную территорию ЕАЭС с уклонением от уплаты таможенных платежей.</w:t>
      </w:r>
    </w:p>
    <w:p w:rsidR="00BE6348" w:rsidRPr="00067BB6" w:rsidRDefault="00BE6348" w:rsidP="00BE6348">
      <w:pPr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Согласно уведомления</w:t>
      </w:r>
      <w:proofErr w:type="gram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о не уплаченных в установленный срок суммах таможенных платежей, специальных, антидемпинговых, компенсационных пошлин, процентов и пеней № 10210000/У2024/0009259 от 29.07.2024, сумма не уплаченных таможенных платежей за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Toyota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Crown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Majesta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» с идентификационным номером UZS186-0021587 составляет 2 220 362 рубля 50 копеек.</w:t>
      </w:r>
    </w:p>
    <w:p w:rsidR="00BE6348" w:rsidRPr="00067BB6" w:rsidRDefault="00BE6348" w:rsidP="00BE6348">
      <w:pPr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Таким образом, 21.02.2023 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М.А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. и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Т.Р., действуя умышленно в составе группы лиц по предварительному сговору, в зоне деятельности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Северо-Западного акцизного таможенного поста (специализированный) Центральной акцизной таможни, расположенной по адресу: г. Санкт-Петербург, пр. Культуры, д. 40А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, совершил уклонение от уплаты таможенных платежей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, взимаемых с физического лица, в общем размере 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2 220 362 рубля 50 копеек,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то есть в крупном размере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</w:p>
    <w:p w:rsidR="00BE6348" w:rsidRPr="00067BB6" w:rsidRDefault="00BE6348" w:rsidP="00BE6348">
      <w:pPr>
        <w:spacing w:after="0" w:line="240" w:lineRule="auto"/>
        <w:ind w:right="-31" w:firstLine="567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Они же, </w:t>
      </w:r>
      <w:proofErr w:type="spellStart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 Т.Р. и  </w:t>
      </w:r>
      <w:proofErr w:type="spellStart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 xml:space="preserve"> М.А. органом предварительного следствия обвиняются в том, что каждый в отдельности, совершил уклонение от уплаты таможенных платежей, взимаемых с физического лица, совершенное в крупном размере, группой лиц по предварительному сговору, </w:t>
      </w:r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 xml:space="preserve">а именно: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Они же, 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М.А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. и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Т.Р., вступили между собой в предварительный сговор при аналогичных обстоятельствах.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Далее, 01.03.2023 к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обратился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Напсо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М.Р. с просьбой оказания помощи своим знакомым Бабаяну А.Э. 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Схабо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А.А. в таможенном оформлении 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S-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 с идентификационным номером WDB1400571A396854 и 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Е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WDB1240361С158179, ввезенных раннее на территорию Российской Федерации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lastRenderedPageBreak/>
        <w:t xml:space="preserve">из Республики Абхазия.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Так,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убедил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Напсо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М.Р. о законности таможенного оформления указанных автомобилей якобы через Республику Беларусь за денежное вознаграждение в размере 250 000 рублей 00 копеек за каждый автомобиль, на что неосведомленный о совершаемом преступлении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Напсо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М.Р. согласился и переслал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документы на вышеуказанные автомобили, а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Т.Р., в свою очередь, направил указанные документы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Затем, 03.03.2023, согласно распределению ролей,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М.А., изготовил для 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S-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 с идентификационным номером WDB1400571A396854 поддельные документы, необходимые для последующего незаконного таможенного оформления от имени неосведомленного о совершаемом преступлении Бабаяна А.Э., а именно свидетельство о регистрации транспортного средства Республики Беларусь № АМО 277318 от 28.08.2012; справку из ОВД Лидского районного исполнительного комитета отдела Госавтоинспекции № 54/40/10/3258 от 20.02.2023 о состоянии на учете транспортного средства в Республики Беларусь; письмо Минской региональной таможни № 02-15/79741 от 22.02.2023 о том, что транспортное средство имеет статус товара ЕАЭС; договор комиссии № б/н от 09.02.2023 и счет-справк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у ООО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МирАвтоБел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№ 2898979 от 09.02.2023 о якобы покупке Бабаяном А.Э. транспортного средства на территории Республики Беларусь.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Он же, 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М.А., изготовил для 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Е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WDB1240361С158179 поддельные документы, необходимые для последующего незаконного таможенного оформления от имени неосведомленного о совершаемом преступлении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Схабо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А.А., а именно свидетельство о регистрации транспортного средства Республики Беларусь № ВЕА 293034 от 16.03.2012; справку из ОВД Лидского районного исполнительного комитета отдела Госавтоинспекции № 54/40/10/3269 от 21.02.2023 о состоянии на учете транспортного средства в Республики Беларусь; письмо Минской региональной таможни № 02-15/79968 от 27.02.2023 о том, что транспортное средство имеет статус товара ЕАЭС; договор комиссии № б/н от 15.02.2023 и счет-справк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у ООО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МирАвтоБел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№ 2898316 от 15.02.2023 о якобы покупке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Схабо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А.А. транспортного средства на территории Республики Беларусь. После чего,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М.А., направил вышеуказанные поддельные документы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Т.Р., используя мобильное приложение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ВотсАпп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07.03.2023, согласно распределению ролей,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Т.Р., находясь на территории Северо-Западного акцизного таможенного поста (специализированный) Центральной акцизной таможни, расположенной по адресу: г. Санкт-Петербург, пр.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Культуры, д. 40А, подал от имени неосведомленного о совершаемом преступлении Бабаяна А.Э. заявление об уплате утилизационного сбора за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 S-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WDB1400571A396854, при этом приложил к заявлению подложные документы, раннее изготовленные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Абдукадировым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 и свидетельствующие о том, что транспортное средство приобретено на территории Республики Беларусь и ранее состояло на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lastRenderedPageBreak/>
        <w:t>регистрационном учете указанного государства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. На основании указанного, сотрудником таможенного органа выпущен таможенный приходный ордер № 10009190/070323/1000009188/00 от 07.03.2023, с освобождением от уплаты таможенных платежей и оплатой лишь утилизационного сбора в размере 5 200 рублей 00 копеек за вышеуказанное транспортное средство.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Также, 07.03.2023, согласно распределению ролей,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Т.Р., находясь на территории Северо-Западного акцизного таможенного поста (специализированный) Центральной акцизной таможни, расположенной по адресу: г. Санкт-Петербург, пр. Культуры, д. 40А, подал от имени неосведомленного о совершаемом преступлении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Схабо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А.А. заявление об уплате утилизационного сбора за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Е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WDB1240361С158179, при этом приложил к заявлению подложные документы, раннее изготовленные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Абдукадировым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 и свидетельствующие о том, что транспортное средство приобретено на территории Республики Беларусь и ранее состояло на регистрационном учете указанного государства. На основании указанного, сотрудником таможенного органа выпущен таможенный приходный ордер № 10009190/070323/1000009221/00 от 07.03.2023, с освобождением от уплаты таможенных платежей и оплатой лишь утилизационного сбора в размере 5 200 рублей 00 копеек за вышеуказанное транспортное средство.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При этом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,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порядок перемещения физическими лицами товаров и транспортных средств для личного пользования (далее – ТСЛП) через таможенную границу ЕАЭС регулируется главой 37 ТК ЕАЭС, Решением Совета Евразийской экономической комиссии от 20.12.2017 № 107 «Об отдельных вопросах, связанных с товарами для личного пользования» (далее – Решение Совета ЕЭК № 107), а также решениями Комиссии Таможенного союза (Коллегии Евразийской экономической комиссии), изданными на основании ТК ЕАЭС.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При отсутствии правовых оснований для освобождения от уплаты таможенных пошлин, налогов физические лица могут ввозить на таможенную территорию ЕАЭС ТСЛП при условии уплаты таможенных пошлин, налогов по ставкам, установленным таблицей 2 приложения № 2 к Решению Совета ЕЭК № 107.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Согласно статьи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260 ТК ЕАЭС ТСЛП (за исключением транспортных средств, зарегистрированных в странах ЕАЭС), перемещаемые через таможенную границу ЕАЭС любым способом, для целей выпуска в свободное обращение подлежат таможенному декларированию.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При этом, согласно ответа Государственного таможенного комитета Республики Беларусь № 12/8969 от 14.12.2023 установлено, что в отношении 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S-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 с идентификационным номером WDB1400571A396854 и 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Е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 с идентификационным номером WDB1240361С158179 в таможенных органах Республики Беларусь за период с 2000 года не обнаружено сведений о выпуске в свободное обращение указанных транспортных средств, либо помещении под таможенную процедуру «Выпуск для внутреннего потребления».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lastRenderedPageBreak/>
        <w:t>В соответствии с подпунктом 25 пункта 1 ст. 2 ТК ЕАЭС незаконное перемещение товаров через таможенную границу Союза - перемещение товаров через таможенную границу Союза вне мест, через которые в соответствии со статьей 10 ТК ЕАЭС должно или может осуществляться перемещение товаров через таможенную границу Союза, или вне времени работы таможенных органов, находящихся в этих местах, либо с сокрытием от таможенного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контроля, либо недостоверным таможенным декларированием или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недекларированием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товаров, либо с использованием документов, содержащих недостоверные сведения о товарах, и (или) с использованием поддельных либо относящихся к другим товарам средств идентификации.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В соответствии с п. 4 ст. 56 ТК ЕАЭС при незаконном перемещении товаров через таможенную границу Союза сроком уплаты таможенных пошлин, налогов считается день пересечения товарами таможенной границы Союза, а если этот день не установлен, - день выявления факта незаконного перемещения товаров через таможенную границу Союза.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Согласно акта проверки документов и сведений после выпуска товаров и (или) транспортных средств № 10210000/229/220724/А000110 от 22.07.2024, вынесенного Санкт-Петербургской таможней установлено, что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S-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 с идентификационным номером WDB1400571A396854 и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Е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 с идентификационным номером WDB1240361С158179 незаконно перемещены на таможенную территорию ЕАЭС с уклонением от уплаты таможенных платежей.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Согласно уведомления о не уплаченных в установленный срок суммах таможенных платежей, специальных, антидемпинговых, компенсационных пошлин, процентов и пеней № 10210000/У2024/0009229 от 26.07.2024, сумма не уплаченных таможенных платежей за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S-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 с идентификационным номером WDB1400571A396854 и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Е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 с идентификационным номером WDB1240361С158179 составляет 5 754 014 рублей 20 копеек.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Таким образом, 07.03.2023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М.А., действуя умышленно в составе группы лиц по предварительному сговору, в зоне деятельности Северо-Западного акцизного таможенного поста (специализированный) Центральной акцизной таможни, расположенной по адресу: г. Санкт-Петербург, пр. Культуры, д. 40А, совершили уклонение от уплаты таможенных платежей, взимаемых с физического лица, в общем размере 5 754 014 рублей 20 копеек, то есть в крупном размере.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</w:pP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Они же, </w:t>
      </w:r>
      <w:proofErr w:type="spellStart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 Т.Р. и  </w:t>
      </w:r>
      <w:proofErr w:type="spellStart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 xml:space="preserve"> М.А.  органом предварительного следствия обвиняются в том, что каждый в отдельности, совершил уклонение от уплаты таможенных платежей, взимаемых с физического лица, совершенное в крупном размере, группой лиц по предварительному сговору, </w:t>
      </w:r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 xml:space="preserve">а именно: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Они же, 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М.А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. и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Т.Р. вступили между собой в предварительный сговор при аналогичных обстоятельствах.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>Далее,</w:t>
      </w:r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 xml:space="preserve">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04.03.2023 к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обратился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Напсо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М.Р. с просьбой оказания помощи своему знакомому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Мумджяну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С.В. в таможенном оформлении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lastRenderedPageBreak/>
        <w:t>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S-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WDB1400511A405017, ввезенного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раннее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на территорию Российской Федерации из Республики Абхазия.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Так,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убедил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Напсо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М.Р. о законности таможенного оформления указанного автомобиля якобы через Республику Беларусь за денежное вознаграждение в размере 250 000 рублей 00 копеек, на что неосведомленный о совершаемом преступлении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Напсо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М.Р. согласился и переслал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документы на вышеуказанный автомобиль, а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Т.Р., в свою очередь, направил указанные документы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</w:t>
      </w:r>
      <w:proofErr w:type="gramEnd"/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Затем, 05.03.2023, согласно распределению ролей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М.А., изготовил для 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S-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WDB1400511A405017 поддельные документы, необходимые для последующего незаконного таможенного оформления от имени неосведомленного о совершаемом преступлении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Мумджяна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С.В., а именно свидетельство о регистрации транспортного средства Республики Беларусь № АОО 167034 от 22.04.2011; справку из ОВД Лидского районного исполнительного комитета отдела Госавтоинспекции № 54/40/10/3260 от 20.02.2023 о состоянии на учете транспортного средства в Республики Беларусь; письмо Минской региональной таможни № 02-15/79746 от 22.02.2023 о том, что транспортное средство имеет статус товара ЕАЭС; договор комиссии № б/н от 09.02.2023 и счет-справк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у ООО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МирАвтоБел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№ 2899364 от 09.02.2023 о якобы покупке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Мумджяном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С.В. транспортного средства на территории Республики Беларусь. После чего,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М.А., направил вышеуказанные поддельные документы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Т.Р., используя мобильное приложение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ВотсАпп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07.03.2023, согласно распределению ролей,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Т.Р., находясь на территории Северо-Западного акцизного таможенного поста (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специализированный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) Центральной акцизной таможни, расположенной по адресу: Санкт-Петербург, пр.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Культуры, д. 40А, подал от имени неосведомленного о совершаемом преступлении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Мумджяна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С.В. заявление об уплате утилизационного сбора за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 S-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WDB1400511A405017, при этом приложил к заявлению подложные документы, изготовленные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Абдукадировым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 и свидетельствующие о том, что транспортное средство приобретено на территории Республики Беларусь и ранее состояло на регистрационном учете указанного государства.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На основании указанного, сотрудником таможенного органа выпущен таможенный приходный ордер № 10009190/070323/1000009199/02 от 07.03.2023, с освобождением от уплаты таможенных платежей и оплатой лишь утилизационного сбора в размере 5 200 рублей 00 копеек за вышеуказанное транспортное средство.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При этом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,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порядок перемещения физическими лицами товаров и транспортных средств для личного пользования (далее – ТСЛП) через таможенную границу ЕАЭС регулируется главой 37 ТК ЕАЭС, Решением Совета Евразийской экономической комиссии от 20.12.2017 № 107 «Об отдельных вопросах, связанных с товарами для личного пользования» (далее – Решение Совета ЕЭК № 107), а также решениями Комиссии Таможенного союза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lastRenderedPageBreak/>
        <w:t>(Коллегии Евразийской экономической комиссии), изданными на основании ТК ЕАЭС.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При отсутствии правовых оснований для освобождения от уплаты таможенных пошлин, налогов физические лица могут ввозить на таможенную территорию ЕАЭС ТСЛП при условии уплаты таможенных пошлин, налогов по ставкам, установленным таблицей 2 приложения № 2 к Решению Совета ЕЭК № 107.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Согласно статьи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260 ТК ЕАЭС ТСЛП (за исключением транспортных средств, зарегистрированных в странах ЕАЭС), перемещаемые через таможенную границу ЕАЭС любым способом, для целей выпуска в свободное обращение подлежат таможенному декларированию.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При этом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,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согласно ответа Государственного таможенного комитета Республики Беларусь № 12/8969 от 14.12.2023 установлено, что в отношении 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S-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WDB1400511A405017 в таможенных органах Республики Беларусь за период с 2000 года не обнаружено сведений о выпуске в свободное обращение указанного транспортного средства, либо помещении под таможенную процедуру «Выпуск для внутреннего потребления».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В соответствии с подпунктом 25 пункта 1 ст. 2 ТК ЕАЭС незаконное перемещение товаров через таможенную границу Союза - перемещение товаров через таможенную границу Союза вне мест, через которые в соответствии со статьей 10 ТК ЕАЭС должно или может осуществляться перемещение товаров через таможенную границу Союза, или вне времени работы таможенных органов, находящихся в этих местах, либо с сокрытием от таможенного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контроля, либо недостоверным таможенным декларированием или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недекларированием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товаров, либо с использованием документов, содержащих недостоверные сведения о товарах, и (или) с использованием поддельных либо относящихся к другим товарам средств идентификации.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В соответствии с п. 4 ст. 56 ТК ЕАЭС при незаконном перемещении товаров через таможенную границу Союза сроком уплаты таможенных пошлин, налогов считается день пересечения товарами таможенной границы Союза, а если этот день не установлен, - день выявления факта незаконного перемещения товаров через таможенную границу Союза.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Согласно акта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проверки документов и сведений после выпуска товаров и (или) транспортных средств № 10210000/229/290724/А000128 от 29.06.2024, вынесенного Санкт-Петербургской таможней установлено, что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 S-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WDB1400511A405017 незаконно перемещено на таможенную территорию ЕАЭС с уклонением от уплаты таможенных платежей.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Согласно уведомления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о не уплаченных в установленный срок суммах таможенных платежей, специальных, антидемпинговых, компенсационных пошлин, процентов и пеней № 10210000/У2024/0009322 от 31.07.2024, сумма не уплаченных таможенных платежей за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Mercedes-Benz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S-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class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 с идентификационным номером WDB1400511A405017 составляет 2 579 765 рублей 09 копеек.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lastRenderedPageBreak/>
        <w:t xml:space="preserve">Таким образом, 07.03.2023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и 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АбдукадировМ.А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., действуя в составе группы лиц по предварительному сговору, в зоне деятельности Северо-Западного акцизного таможенного поста (специализированный) Центральной акцизной таможни, расположенной по адресу: г. Санкт-Петербург, пр. Культуры, д. 40А, совершил уклонение от уплаты таможенных платежей, взимаемых с физического лица, в общем размере 2 579 765 рублей 09 копеек, то есть в крупном размере.</w:t>
      </w:r>
    </w:p>
    <w:p w:rsidR="00BE6348" w:rsidRPr="00067BB6" w:rsidRDefault="00BE6348" w:rsidP="00BE634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Они же, </w:t>
      </w:r>
      <w:proofErr w:type="spellStart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 Т.Р. и  </w:t>
      </w:r>
      <w:proofErr w:type="spellStart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 xml:space="preserve"> М.А.  органом предварительного следствия обвиняются в том, что каждый в отдельности, совершил уклонение от уплаты таможенных платежей, взимаемых с физического лица, совершенное в крупном размере, группой лиц по предварительному сговору, </w:t>
      </w:r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 xml:space="preserve">а именно: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Они же, 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М.А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. и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Т.Р. вступили между собой в предварительный сговор при аналогичных обстоятельствах.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Далее, 20.03.2023 к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обратился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Зайц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К.В. с просьбой оказания помощи в таможенном оформлении транспортного средства марки «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Toyota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Crown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Majesta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URS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206-1000954, ввезенного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раннее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на территорию Российской Федерации с территории Японии в виде запасных частей.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Так,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убедил Зайца К.В. о законности таможенного оформления указанного автомобиля якобы через Республику Беларусь за денежное вознаграждение в размере 250 000 рублей 00 копеек, на что неосведомленный о совершаемом преступлении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Зайц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К.В. согласился и переслал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документы на вышеуказанный автомобиль, а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Т.Р., в свою очередь, направил указанные документы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  </w:t>
      </w:r>
      <w:proofErr w:type="gramEnd"/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Затем, 25.03.2023 согласно распределению ролей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М.А., изготовил для транспортного средства марки «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Toyota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Crown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Majesta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URS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206-1000954 поддельные документы, необходимые для последующего незаконного таможенного оформления от имени неосведомленного о совершаемом преступлении Зайца К.В., а именно свидетельство о регистрации транспортного средства Республики Беларусь № ТЕО 113809 от 31.08.2011; справку из ОВД Лидского районного исполнительного комитета отдела Госавтоинспекции № 54/40/10/3603 от 17.03.2023 о состоянии на учете транспортного средства в Республики Беларусь; письмо Минской региональной таможни № 02-3/2426 от 23.03.2023 о том, что транспортное средство имеет статус товара ЕАЭС; договор комиссии № б/н от 15.03.2023 и счет-справк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у ООО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МирАвтоБел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№ 2911189 от 15.03.2023 о якобы покупке Зайцем К.В. транспортного средства на территории Республики Беларусь. После чего,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М.А.,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направил вышеуказанные поддельные документы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используя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мобильное приложение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ВотсАпп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».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30.03.2023 согласно распределению ролей,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Т.Р., находясь на территории Северо-Западного акцизного таможенного поста (специализированный) Центральной акцизной таможни, расположенной по адресу: г. Санкт-Петербург, пр.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Культуры, д. 40А, подал от имени неосведомленного о совершаемом преступлении Зайца К.В. заявление об уплате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lastRenderedPageBreak/>
        <w:t>утилизационного сбора за транспортное средство марки «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Toyota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Crown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Majesta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URS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206-1000954, при этом приложил к заявлению подложные документы, изготовленные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Абдукадировым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 и свидетельствующие о том, что транспортное средство приобретено на территории Республики Беларусь и ранее состояло на регистрационном учете указанного государства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. На основании указанного, сотрудником таможенного органа выпущен таможенный приходный ордер № 10009190/300323/1000013628/00 от 30.03.2023, с освобождением от уплаты таможенных платежей и оплатой лишь утилизационного сбора в размере 5 200 рублей 00 копеек за вышеуказанное транспортное средство.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При этом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,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порядок перемещения физическими лицами товаров и транспортных средств для личного пользования (далее – ТСЛП) через таможенную границу ЕАЭС регулируется главой 37 ТК ЕАЭС, Решением Совета Евразийской экономической комиссии от 20.12.2017 № 107 «Об отдельных вопросах, связанных с товарами для личного пользования» (далее – Решение Совета ЕЭК № 107), а также решениями Комиссии Таможенного союза (Коллегии Евразийской экономической комиссии), изданными на основании ТК ЕАЭС.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При отсутствии правовых оснований для освобождения от уплаты таможенных пошлин, налогов физические лица могут ввозить на таможенную территорию ЕАЭС ТСЛП при условии уплаты таможенных пошлин, налогов по ставкам, установленным таблицей 2 приложения № 2 к Решению Совета ЕЭК № 107.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Согласно статьи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260 ТК ЕАЭС ТСЛП (за исключением транспортных средств, зарегистрированных в странах ЕАЭС), перемещаемые через таможенную границу ЕАЭС любым способом, для целей выпуска в свободное обращение подлежат таможенному декларированию.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При этом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,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согласно ответа Государственного таможенного комитета Республики Беларусь № 07/3117 от 22.04.2024 установлено, что в отношении транспортного средства марки «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Toyota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Crown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Majesta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URS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206-1000954 в таможенных органах Республики Беларусь не обнаружено сведений о таможенном декларировании указанного транспортного средства, либо сведений о регистрации в органах ГАИ Республики Беларусь.  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В соответствии с подпунктом 25 пункта 1 ст. 2 ТК ЕАЭС незаконное перемещение товаров через таможенную границу Союза - перемещение товаров через таможенную границу Союза вне мест, через которые в соответствии со статьей 10 ТК ЕАЭС должно или может осуществляться перемещение товаров через таможенную границу Союза, или вне времени работы таможенных органов, находящихся в этих местах, либо с сокрытием от таможенного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контроля, либо недостоверным таможенным декларированием или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недекларированием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товаров, либо с использованием документов, содержащих недостоверные сведения о товарах, и (или) с использованием поддельных либо относящихся к другим товарам средств идентификации.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В соответствии с п. 4 ст. 56 ТК ЕАЭС при незаконном перемещении товаров через таможенную границу Союза сроком уплаты таможенных пошлин, налогов считается день пересечения товарами таможенной границы Союза, а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lastRenderedPageBreak/>
        <w:t>если этот день не установлен, - день выявления факта незаконного перемещения товаров через таможенную границу Союза.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Согласно акта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проверки документов и сведений после выпуска товаров и (или) транспортных средств № 10210000/229/130225/А000219 от 13.02.2025, вынесенного Санкт-Петербургской таможней установлено, что транспортное средство марки «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Toyota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Crown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Majesta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URS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206-1000954 незаконно перемещено на таможенную территорию ЕАЭС с уклонением от уплаты таможенных платежей. 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Согласно уведомления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о не уплаченных в установленный срок суммах таможенных платежей, специальных, антидемпинговых, компенсационных пошлин, процентов и пеней № 10210000/У2025/0000984 от 17.02.2025, сумма не уплаченных таможенных платежей за транспортное средство марки «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Toyota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Crown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Majesta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val="en-US" w:eastAsia="ru-RU"/>
        </w:rPr>
        <w:t>URS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206-1000954 составляет 2 547 608 рублей 15 копеек.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Таким образом, 30.03.2023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М.А., действуя в составе группы лиц по предварительному сговору, в зоне деятельности Северо-Западного акцизного таможенного поста (специализированный) Центральной акцизной таможни, расположенной по адресу: г. Санкт-Петербург, пр. Культуры, д. 40А, совершил уклонение от уплаты таможенных платежей, взимаемых с физического лица, в общем размере 2 547 608 рублей 15 копеек, то есть в крупном размере.</w:t>
      </w:r>
      <w:r w:rsidRPr="00067BB6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 </w:t>
      </w:r>
    </w:p>
    <w:p w:rsidR="00BE6348" w:rsidRPr="00067BB6" w:rsidRDefault="00BE6348" w:rsidP="00BE6348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Они же, </w:t>
      </w:r>
      <w:proofErr w:type="spellStart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 Т.Р. и  </w:t>
      </w:r>
      <w:proofErr w:type="spellStart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 xml:space="preserve"> М.А. органом предварительного следствия обвиняются в том, что каждый в отдельности, совершил уклонение от уплаты таможенных платежей, взимаемых с физического лица, совершенное в крупном размере, группой лиц по предварительному сговору, </w:t>
      </w:r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 xml:space="preserve">а именно: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Они же, </w:t>
      </w:r>
      <w:proofErr w:type="spell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М.А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. и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Т.Р., вступили между собой в предварительный сговор при аналогичных обстоятельствах.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Далее,</w:t>
      </w:r>
      <w:r w:rsidRPr="00067BB6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05.04.2023 к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обратился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Напсо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М.Р. с просьбой оказания помощи своему знакомому Печенкину В.В. в таможенном оформлении 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Toyota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Soarer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UZZ40-0043613, ввезенного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раннее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на территорию Российской Федерации из Республики Абхазия.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Так,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убедил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Напсо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М.Р. о законности таможенного оформления указанного автомобиля якобы через Республику Беларусь за денежное вознаграждение в размере 250 000 рублей 00 копеек, на что неосведомленный о совершаемом преступлении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Напсо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М.Р. согласился и переслал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документы на вышеуказанный автомобиль, а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Т.Р., в свою очередь, направил указанные документы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</w:t>
      </w:r>
      <w:proofErr w:type="gramEnd"/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Затем, 08.04.2023 согласно распределению ролей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 изготовил для 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Toyota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Soarer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UZZ40-0043613 поддельные документы, необходимые для последующего незаконного таможенного оформления от имени неосведомленного о совершаемом преступлении  Печенкина В.В., а именно свидетельство о регистрации транспортного средства Республики </w:t>
      </w: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lastRenderedPageBreak/>
        <w:t>Беларусь № ОНЕ 123896 от 01.04.2011; договор комиссии № б/н от 21.03.2023 и счет-справку ИП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Дуктов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Валерий Владимирович» № 2918471 от 21.03.2023 о якобы покупке Печенкиным В.В. транспортного средства на территории Республики Беларусь. После чего,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М.А., направил вышеуказанные поддельные документы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Т.Р.,  используя мобильное приложение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ВотсАпп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13.04.2023, согласно распределению ролей,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Т.Р., находясь на территории Северо-Западного акцизного таможенного поста (специализированный) Центральной акцизной таможни, расположенной по адресу: г. Санкт-Петербург, пр. 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Культуры, д. 40А, подал от имени неосведомленного о совершаемом преступлении Печенкина В.В. заявление об уплате утилизационного сбора за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Toyota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Soarer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UZZ40-0043613, при этом приложил к заявлению подложные документы, раннее изготовленные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Абдукадировым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 и свидетельствующие о том, что транспортное средство приобретено на территории Республики Беларусь и ранее состояло на регистрационном учете указанного государства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. На основании указанного, сотрудником таможенного органа выпущен таможенный приходный ордер № 10009190/130423/1000015540/00 от 13.04.2023, с освобождением от уплаты таможенных платежей и оплатой лишь утилизационного сбора в размере 5 200 рублей 00 копеек за вышеуказанное транспортное средство.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При этом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,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порядок перемещения физическими лицами товаров и транспортных средств для личного пользования (далее – ТСЛП) через таможенную границу ЕАЭС регулируется главой 37 ТК ЕАЭС, Решением Совета Евразийской экономической комиссии от 20.12.2017 № 107 «Об отдельных вопросах, связанных с товарами для личного пользования» (далее – Решение Совета ЕЭК № 107), а также решениями Комиссии Таможенного союза (Коллегии Евразийской экономической комиссии), изданными на основании ТК ЕАЭС.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При отсутствии правовых оснований для освобождения от уплаты таможенных пошлин, налогов физические лица могут ввозить на таможенную территорию ЕАЭС ТСЛП при условии уплаты таможенных пошлин, налогов по ставкам, установленным таблицей 2 приложения № 2 к Решению Совета ЕЭК № 107.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Согласно статьи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260 ТК ЕАЭС ТСЛП (за исключением транспортных средств, зарегистрированных в странах ЕАЭС), перемещаемые через таможенную границу ЕАЭС любым способом, для целей выпуска в свободное обращение подлежат таможенному декларированию.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При этом</w:t>
      </w: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,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согласно ответа Государственного таможенного комитета Республики Беларусь № 07/5787 от 09.08.2023 установлено, что в отношении транспортного средства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Toyota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Soarer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» с идентификационным номером UZZ40-0043613 в таможенных органах Республики Беларусь за период с 2003 года не обнаружено сведений о таможенном декларировании указанного транспортного средства, либо сведений о регистрации в органах ГАИ Республики Беларусь.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lastRenderedPageBreak/>
        <w:t>В соответствии с подпунктом 25 пункта 1 ст. 2 ТК ЕАЭС незаконное перемещение товаров через таможенную границу Союза - перемещение товаров через таможенную границу Союза вне мест, через которые в соответствии со статьей 10 ТК ЕАЭС должно или может осуществляться перемещение товаров через таможенную границу Союза, или вне времени работы таможенных органов, находящихся в этих местах, либо с сокрытием от таможенного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контроля, либо недостоверным таможенным декларированием или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недекларированием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товаров, либо с использованием документов, содержащих недостоверные сведения о товарах, и (или) с использованием поддельных либо относящихся к другим товарам средств идентификации.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В соответствии с п. 4 ст. 56 ТК ЕАЭС при незаконном перемещении товаров через таможенную границу Союза сроком уплаты таможенных пошлин, налогов считается день пересечения товарами таможенной границы Союза, а если этот день не установлен, - день выявления факта незаконного перемещения товаров через таможенную границу Союза.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Согласно акта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проверки документов и сведений после выпуска товаров и (или) транспортных средств № 10227000/229/211124/А000064 от 21.11.2024, вынесенного Карельской таможней установлено, что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Toyota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Soarer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 с идентификационным номером UZZ40-0043613 незаконно перемещено на таможенную территорию ЕАЭС с уклонением от уплаты таможенных платежей.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Согласно ответа</w:t>
      </w:r>
      <w:proofErr w:type="gram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Карельской таможни № 11-04-16/03590 от 16.04.2025, сумма не уплаченных таможенных платежей за транспортное средство марки «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Toyota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Soarer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» с идентификационным номером UZZ40-0043613 составляет 2 350 299 рублей 76 копеек.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Таким образом, 13.04.2023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и 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М.А., действуя в составе группы лиц по предварительному сговору, в зоне деятельности Северо-Западного акцизного таможенного поста (специализированный) Центральной акцизной таможни, расположенной по адресу: г. Санкт-Петербург, пр. Культуры, д. 40А, совершил уклонение от уплаты таможенных платежей, взимаемых с физического лица, в общем размере 2 350 299 рублей 76 копеек, то есть в крупном размере.</w:t>
      </w:r>
    </w:p>
    <w:p w:rsidR="00BE6348" w:rsidRPr="00067BB6" w:rsidRDefault="00BE6348" w:rsidP="00BE6348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</w:p>
    <w:p w:rsidR="00BE6348" w:rsidRPr="00067BB6" w:rsidRDefault="00BE6348" w:rsidP="00BE6348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        В судебном заседании защитник </w:t>
      </w:r>
      <w:proofErr w:type="spellStart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>Солодова</w:t>
      </w:r>
      <w:proofErr w:type="spellEnd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Е.В. просила применить к </w:t>
      </w:r>
      <w:proofErr w:type="spellStart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>Абдукадирову</w:t>
      </w:r>
      <w:proofErr w:type="spellEnd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М.А.  судебный штраф в соответствии со ст. 25.1 УПК РФ и производство по делу прекратить. Письменное ходатайство  с документами представлено в материалы дела.</w:t>
      </w:r>
    </w:p>
    <w:p w:rsidR="00BE6348" w:rsidRPr="00067BB6" w:rsidRDefault="00BE6348" w:rsidP="00BE6348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         В обоснование ходатайства  указано, что </w:t>
      </w:r>
      <w:proofErr w:type="spellStart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М.А.  ранее не судим, впервые совершил преступления категории средней тяжести, вину признал полностью, активно участвует в благотворительной деятельности, имеет благодарности за помощь участникам СВО,  вред  полностью возместил, погасил все штрафные санкции,  имеет малолетних детей, трудоустроен.</w:t>
      </w:r>
    </w:p>
    <w:p w:rsidR="00BE6348" w:rsidRPr="00067BB6" w:rsidRDefault="00BE6348" w:rsidP="00BE6348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        Подсудимый   </w:t>
      </w:r>
      <w:proofErr w:type="spellStart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М.А.  поддержал заявленное ходатайство о применении судебного штрафа, пояснив, что </w:t>
      </w:r>
      <w:proofErr w:type="spellStart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>нереабилитирующие</w:t>
      </w:r>
      <w:proofErr w:type="spellEnd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основания прекращения дела ему  разъяснены и понятны. </w:t>
      </w:r>
    </w:p>
    <w:p w:rsidR="00BE6348" w:rsidRPr="00067BB6" w:rsidRDefault="00BE6348" w:rsidP="00BE6348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lastRenderedPageBreak/>
        <w:t xml:space="preserve">         В судебном заседании защитник Рыжков А.А. просил применить к </w:t>
      </w:r>
      <w:proofErr w:type="spellStart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Т.Р. судебный штраф в соответствии со ст. 25.1 УПК РФ и производство по делу прекратить. Письменное ходатайство с документами представлено в материалы дела.</w:t>
      </w:r>
    </w:p>
    <w:p w:rsidR="00BE6348" w:rsidRPr="00067BB6" w:rsidRDefault="00BE6348" w:rsidP="00BE6348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        В обоснование ходатайства  указано, что </w:t>
      </w:r>
      <w:proofErr w:type="spellStart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Р.Т.  ранее не судим, впервые совершил преступления категории средней тяжести, вину признал полностью,  вред  полностью возместил, погасил все штрафные санкции, имеет малолетних детей, трудоустроен.</w:t>
      </w:r>
    </w:p>
    <w:p w:rsidR="00BE6348" w:rsidRPr="00067BB6" w:rsidRDefault="00BE6348" w:rsidP="00BE6348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         Подсудимый   </w:t>
      </w:r>
      <w:proofErr w:type="spellStart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Р.Т.  поддержал заявленное ходатайство о применении судебного штрафа, пояснив, что </w:t>
      </w:r>
      <w:proofErr w:type="spellStart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>нереабилитирующие</w:t>
      </w:r>
      <w:proofErr w:type="spellEnd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основания прекращения дела ему  разъяснены и понятны.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Государственный обвинитель возражал против прекращения уголовного дела в отношении подсудимых, не усматривая для этого оснований. </w:t>
      </w:r>
    </w:p>
    <w:p w:rsidR="00BE6348" w:rsidRPr="00067BB6" w:rsidRDefault="00BE6348" w:rsidP="00BE6348">
      <w:pPr>
        <w:spacing w:after="0" w:line="240" w:lineRule="auto"/>
        <w:ind w:right="282" w:firstLine="709"/>
        <w:contextualSpacing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Выслушав мнения участников процесса, изучив уголовное дело и характеризующий материал</w:t>
      </w:r>
      <w:proofErr w:type="gram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,</w:t>
      </w:r>
      <w:proofErr w:type="gram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суд приходит к следующим выводам.</w:t>
      </w:r>
    </w:p>
    <w:p w:rsidR="00BE6348" w:rsidRPr="00067BB6" w:rsidRDefault="00BE6348" w:rsidP="00BE6348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 В соответствии со ст. 76.2 УК РФ 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лицо, впервые совершившее преступление </w:t>
      </w:r>
      <w:hyperlink r:id="rId5" w:history="1">
        <w:r w:rsidRPr="00067BB6">
          <w:rPr>
            <w:rFonts w:ascii="Times New Roman" w:eastAsia="Times New Roman" w:hAnsi="Times New Roman"/>
            <w:color w:val="0000FF"/>
            <w:sz w:val="27"/>
            <w:szCs w:val="27"/>
            <w:lang w:eastAsia="ru-RU"/>
          </w:rPr>
          <w:t>небольшой</w:t>
        </w:r>
      </w:hyperlink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или </w:t>
      </w:r>
      <w:hyperlink r:id="rId6" w:history="1">
        <w:r w:rsidRPr="00067BB6">
          <w:rPr>
            <w:rFonts w:ascii="Times New Roman" w:eastAsia="Times New Roman" w:hAnsi="Times New Roman"/>
            <w:color w:val="0000FF"/>
            <w:sz w:val="27"/>
            <w:szCs w:val="27"/>
            <w:lang w:eastAsia="ru-RU"/>
          </w:rPr>
          <w:t>средней</w:t>
        </w:r>
      </w:hyperlink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тяжести, может быть освобождено судом от уголовной ответственности с назначением судебного штрафа в случае, если оно возместило ущерб или иным образом загладило причиненный преступлением </w:t>
      </w:r>
      <w:hyperlink r:id="rId7" w:history="1">
        <w:r w:rsidRPr="00067BB6">
          <w:rPr>
            <w:rFonts w:ascii="Times New Roman" w:eastAsia="Times New Roman" w:hAnsi="Times New Roman"/>
            <w:color w:val="0000FF"/>
            <w:sz w:val="27"/>
            <w:szCs w:val="27"/>
            <w:lang w:eastAsia="ru-RU"/>
          </w:rPr>
          <w:t>вред</w:t>
        </w:r>
      </w:hyperlink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BE6348" w:rsidRPr="00067BB6" w:rsidRDefault="00BE6348" w:rsidP="00BE6348">
      <w:pPr>
        <w:spacing w:after="1" w:line="280" w:lineRule="atLeast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  </w:t>
      </w:r>
      <w:proofErr w:type="gram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На основании ст. 25.1 УПК РФ суд в случаях, предусмотренных </w:t>
      </w:r>
      <w:hyperlink r:id="rId8" w:history="1">
        <w:r w:rsidRPr="00067BB6">
          <w:rPr>
            <w:rFonts w:ascii="Times New Roman" w:eastAsia="Times New Roman" w:hAnsi="Times New Roman"/>
            <w:color w:val="0000FF"/>
            <w:sz w:val="27"/>
            <w:szCs w:val="27"/>
            <w:lang w:eastAsia="ru-RU"/>
          </w:rPr>
          <w:t>статьей 76.2</w:t>
        </w:r>
      </w:hyperlink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Уголовного кодекса Российской Федерации, вправе прекратить уголовное дело или уголовное преследование в отношении лица, подозреваемого или обвиняемого в совершении преступления </w:t>
      </w:r>
      <w:hyperlink r:id="rId9" w:history="1">
        <w:r w:rsidRPr="00067BB6">
          <w:rPr>
            <w:rFonts w:ascii="Times New Roman" w:eastAsia="Times New Roman" w:hAnsi="Times New Roman"/>
            <w:color w:val="0000FF"/>
            <w:sz w:val="27"/>
            <w:szCs w:val="27"/>
            <w:lang w:eastAsia="ru-RU"/>
          </w:rPr>
          <w:t>небольшой</w:t>
        </w:r>
      </w:hyperlink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или </w:t>
      </w:r>
      <w:hyperlink r:id="rId10" w:history="1">
        <w:r w:rsidRPr="00067BB6">
          <w:rPr>
            <w:rFonts w:ascii="Times New Roman" w:eastAsia="Times New Roman" w:hAnsi="Times New Roman"/>
            <w:color w:val="0000FF"/>
            <w:sz w:val="27"/>
            <w:szCs w:val="27"/>
            <w:lang w:eastAsia="ru-RU"/>
          </w:rPr>
          <w:t>средней</w:t>
        </w:r>
      </w:hyperlink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тяжести, если это лицо возместило ущерб или иным образом загладило причиненный преступлением </w:t>
      </w:r>
      <w:hyperlink r:id="rId11" w:history="1">
        <w:r w:rsidRPr="00067BB6">
          <w:rPr>
            <w:rFonts w:ascii="Times New Roman" w:eastAsia="Times New Roman" w:hAnsi="Times New Roman"/>
            <w:color w:val="0000FF"/>
            <w:sz w:val="27"/>
            <w:szCs w:val="27"/>
            <w:lang w:eastAsia="ru-RU"/>
          </w:rPr>
          <w:t>вред</w:t>
        </w:r>
      </w:hyperlink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, и назначить данному лицу меру уголовно-правового характера в виде судебного штрафа.</w:t>
      </w:r>
      <w:proofErr w:type="gramEnd"/>
    </w:p>
    <w:p w:rsidR="00BE6348" w:rsidRPr="00067BB6" w:rsidRDefault="00BE6348" w:rsidP="00BE6348">
      <w:pPr>
        <w:spacing w:after="1" w:line="280" w:lineRule="atLeast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Согласно п. 4 ч. 1 ст. 254 УПК РФ суд прекращает уголовное дело в судебном заседании в случаях, предусмотренных ст. 25.1 УПК РФ.  </w:t>
      </w:r>
    </w:p>
    <w:p w:rsidR="00BE6348" w:rsidRPr="00067BB6" w:rsidRDefault="00BE6348" w:rsidP="00BE634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Так,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и 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Абдукадирову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 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инкриминируются преступления, отнесенные к категории  средней  тяжести, ранее они не судимы, ущерб возместили в полном объеме, вред загладили, задолженность по таможенным платежам  полностью отсутствует.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Действующим законодательством способы заглаживания причиненного преступлением вреда законом не ограничены, вред, причиненный преступлением, может быть возмещен в любой форме, позволяющей компенсировать негативные изменения, причиненные преступлением охраняемым уголовным законом общественным отношениям. 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Таким образом, учитывая обстоятельства заглаживания вреда, о чем имеется документальное  подтверждение, то есть наличие обстоятельств, предусмотренных ст. 76.2 УК РФ, суд считает возможным удовлетворить ходатайства стороны защиты и прекратить уголовное дело в отношении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Раскалиева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Т.Р. и  </w:t>
      </w:r>
      <w:proofErr w:type="spellStart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Абдукадирова</w:t>
      </w:r>
      <w:proofErr w:type="spellEnd"/>
      <w:r w:rsidRPr="00067BB6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 М.А.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, освободив каждого от уголовной ответственности по обвинению каждого  в совершении преступлений</w:t>
      </w:r>
      <w:proofErr w:type="gram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,</w:t>
      </w:r>
      <w:proofErr w:type="gram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предусмотренных п</w:t>
      </w:r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 xml:space="preserve">. «а» ч. 2 ст. 194 УК РФ, </w:t>
      </w:r>
      <w:proofErr w:type="gramStart"/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 xml:space="preserve">п. «а» ч. 2 ст. 194 УК РФ, п. «а» ч. 2 </w:t>
      </w:r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lastRenderedPageBreak/>
        <w:t xml:space="preserve">ст. 194 УК РФ, п. «а» ч. 2 ст. 194 УК РФ, п. «а» ч. 2 ст. 194 УК РФ,  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и назначив меру уголовно-правового характера в виде судебного штрафа.</w:t>
      </w:r>
      <w:proofErr w:type="gramEnd"/>
    </w:p>
    <w:p w:rsidR="00BE6348" w:rsidRPr="00067BB6" w:rsidRDefault="00BE6348" w:rsidP="00BE6348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>Суд учитывает требования, указанные в ч. 1 ст. 104.5 УК РФ, а также – степень тяжести содеянного</w:t>
      </w:r>
      <w:proofErr w:type="gramStart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,</w:t>
      </w:r>
      <w:proofErr w:type="gramEnd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имущественное и семейное положение подсудимых,   и 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приходит к выводу о том, что их материальное положение позволяет каждому  оплатить судебный штраф в случае его применения.</w:t>
      </w:r>
    </w:p>
    <w:p w:rsidR="00BE6348" w:rsidRPr="00067BB6" w:rsidRDefault="00BE6348" w:rsidP="00BE6348">
      <w:pPr>
        <w:spacing w:after="1" w:line="260" w:lineRule="atLeast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По смыслу </w:t>
      </w:r>
      <w:hyperlink r:id="rId12" w:history="1">
        <w:r w:rsidRPr="00067BB6">
          <w:rPr>
            <w:rFonts w:ascii="Times New Roman" w:eastAsia="Times New Roman" w:hAnsi="Times New Roman"/>
            <w:color w:val="0000FF"/>
            <w:sz w:val="27"/>
            <w:szCs w:val="27"/>
            <w:lang w:eastAsia="ru-RU"/>
          </w:rPr>
          <w:t>ст. ст. 104.4</w:t>
        </w:r>
      </w:hyperlink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, </w:t>
      </w:r>
      <w:hyperlink r:id="rId13" w:history="1">
        <w:r w:rsidRPr="00067BB6">
          <w:rPr>
            <w:rFonts w:ascii="Times New Roman" w:eastAsia="Times New Roman" w:hAnsi="Times New Roman"/>
            <w:color w:val="0000FF"/>
            <w:sz w:val="27"/>
            <w:szCs w:val="27"/>
            <w:lang w:eastAsia="ru-RU"/>
          </w:rPr>
          <w:t>104.5</w:t>
        </w:r>
      </w:hyperlink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УК РФ судебный штраф, назначаемый на основании </w:t>
      </w:r>
      <w:hyperlink r:id="rId14" w:history="1">
        <w:r w:rsidRPr="00067BB6">
          <w:rPr>
            <w:rFonts w:ascii="Times New Roman" w:eastAsia="Times New Roman" w:hAnsi="Times New Roman"/>
            <w:color w:val="0000FF"/>
            <w:sz w:val="27"/>
            <w:szCs w:val="27"/>
            <w:lang w:eastAsia="ru-RU"/>
          </w:rPr>
          <w:t>ст. 76.2</w:t>
        </w:r>
      </w:hyperlink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УК РФ лицу, освобожденному от уголовной ответственности, не является уголовным наказанием, а относится к иным мерам уголовно-правового характера. Следовательно, правила </w:t>
      </w:r>
      <w:hyperlink r:id="rId15" w:history="1">
        <w:r w:rsidRPr="00067BB6">
          <w:rPr>
            <w:rFonts w:ascii="Times New Roman" w:eastAsia="Times New Roman" w:hAnsi="Times New Roman"/>
            <w:color w:val="0000FF"/>
            <w:sz w:val="27"/>
            <w:szCs w:val="27"/>
            <w:lang w:eastAsia="ru-RU"/>
          </w:rPr>
          <w:t>ст. 46</w:t>
        </w:r>
      </w:hyperlink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УК РФ к назначению и исполнению судебного штрафа не применяются и на него не могут распространяться положения </w:t>
      </w:r>
      <w:hyperlink r:id="rId16" w:history="1">
        <w:r w:rsidRPr="00067BB6">
          <w:rPr>
            <w:rFonts w:ascii="Times New Roman" w:eastAsia="Times New Roman" w:hAnsi="Times New Roman"/>
            <w:color w:val="0000FF"/>
            <w:sz w:val="27"/>
            <w:szCs w:val="27"/>
            <w:lang w:eastAsia="ru-RU"/>
          </w:rPr>
          <w:t>ст. 69</w:t>
        </w:r>
      </w:hyperlink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УК РФ либо ст. 64 УК РФ, предусматривающей назначение наказания по совокупности преступлений.</w:t>
      </w:r>
    </w:p>
    <w:p w:rsidR="00BE6348" w:rsidRPr="00067BB6" w:rsidRDefault="00BE6348" w:rsidP="00BE6348">
      <w:pPr>
        <w:spacing w:before="260" w:after="1" w:line="260" w:lineRule="atLeast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Поскольку освобождение от уголовной ответственности на основании </w:t>
      </w:r>
      <w:hyperlink r:id="rId17" w:history="1">
        <w:r w:rsidRPr="00067BB6">
          <w:rPr>
            <w:rFonts w:ascii="Times New Roman" w:eastAsia="Times New Roman" w:hAnsi="Times New Roman"/>
            <w:color w:val="0000FF"/>
            <w:sz w:val="27"/>
            <w:szCs w:val="27"/>
            <w:lang w:eastAsia="ru-RU"/>
          </w:rPr>
          <w:t>ст. 76.2</w:t>
        </w:r>
      </w:hyperlink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УК РФ - это единовременное решение суда в отношении одного лица, то с учетом всех обстоятельств, позволяющих судить о наличии оснований и условий для принятия такого решения, независимо от количества совершенных преступлений подлежит применению одна (единая, </w:t>
      </w:r>
      <w:proofErr w:type="gram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учитывающая</w:t>
      </w:r>
      <w:proofErr w:type="gram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в том числе количество и характер совершенных им общественно опасных деяний) мера уголовно-правового характера в </w:t>
      </w:r>
      <w:proofErr w:type="gram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виде</w:t>
      </w:r>
      <w:proofErr w:type="gram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судебного штрафа.</w:t>
      </w:r>
    </w:p>
    <w:p w:rsidR="00BE6348" w:rsidRPr="00067BB6" w:rsidRDefault="00BE6348" w:rsidP="00BE63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 Вопрос относительно вещественных доказательств подлежит разрешению по правилам ст. 81 УПК РФ.</w:t>
      </w:r>
    </w:p>
    <w:p w:rsidR="00BE6348" w:rsidRPr="00067BB6" w:rsidRDefault="00BE6348" w:rsidP="00BE6348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   На основании изложенного, руководствуясь ст. ст. 25.1, 254, 271 УПК РФ, суд</w:t>
      </w:r>
    </w:p>
    <w:p w:rsidR="00BE6348" w:rsidRPr="00067BB6" w:rsidRDefault="00BE6348" w:rsidP="00BE6348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BE6348" w:rsidRPr="00067BB6" w:rsidRDefault="00BE6348" w:rsidP="00BE6348">
      <w:pPr>
        <w:spacing w:after="0" w:line="240" w:lineRule="auto"/>
        <w:ind w:right="282" w:firstLine="708"/>
        <w:contextualSpacing/>
        <w:jc w:val="center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/>
          <w:sz w:val="27"/>
          <w:szCs w:val="27"/>
          <w:lang w:eastAsia="ru-RU"/>
        </w:rPr>
        <w:t>ПОСТАНОВИЛ:</w:t>
      </w:r>
    </w:p>
    <w:p w:rsidR="00BE6348" w:rsidRPr="00067BB6" w:rsidRDefault="00BE6348" w:rsidP="00BE6348">
      <w:pPr>
        <w:spacing w:after="0" w:line="240" w:lineRule="auto"/>
        <w:ind w:right="282" w:firstLine="708"/>
        <w:contextualSpacing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BE6348" w:rsidRPr="00067BB6" w:rsidRDefault="00BE6348" w:rsidP="00BE6348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Ходатайство защитников  – адвокатов </w:t>
      </w:r>
      <w:proofErr w:type="gramStart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>Солодовой</w:t>
      </w:r>
      <w:proofErr w:type="gramEnd"/>
      <w:r w:rsidRPr="00067BB6">
        <w:rPr>
          <w:rFonts w:ascii="Times New Roman" w:eastAsia="Times New Roman" w:hAnsi="Times New Roman"/>
          <w:bCs/>
          <w:sz w:val="27"/>
          <w:szCs w:val="27"/>
          <w:lang w:eastAsia="ru-RU"/>
        </w:rPr>
        <w:t xml:space="preserve"> Е.В. и Рыжкова А.А. удовлетворить.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Уголовное дело в отношении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Раскалиева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Тимура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Рахимовича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и </w:t>
      </w:r>
      <w:proofErr w:type="spellStart"/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>Абдукадирова</w:t>
      </w:r>
      <w:proofErr w:type="spellEnd"/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 xml:space="preserve"> Максима </w:t>
      </w:r>
      <w:proofErr w:type="spellStart"/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>Абдурашидовича</w:t>
      </w:r>
      <w:proofErr w:type="spellEnd"/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>,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обвиняемых  (каждого) в совершении 5 (пяти) преступлений,  </w:t>
      </w:r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>предусмотренных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</w:t>
      </w:r>
      <w:r w:rsidRPr="00067BB6">
        <w:rPr>
          <w:rFonts w:ascii="Times New Roman" w:eastAsia="Times New Roman" w:hAnsi="Times New Roman"/>
          <w:bCs/>
          <w:iCs/>
          <w:color w:val="000000"/>
          <w:sz w:val="27"/>
          <w:szCs w:val="27"/>
          <w:lang w:eastAsia="ru-RU"/>
        </w:rPr>
        <w:t xml:space="preserve">п. «а» ч. 2 ст. 194 УК РФ, 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прекратить на основании ст. 25.1 УПК РФ, от уголовной ответственности освободить.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Назначить </w:t>
      </w:r>
      <w:proofErr w:type="spellStart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>Абдукадирову</w:t>
      </w:r>
      <w:proofErr w:type="spellEnd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 xml:space="preserve"> Максиму </w:t>
      </w:r>
      <w:proofErr w:type="spellStart"/>
      <w:r w:rsidRPr="00067BB6">
        <w:rPr>
          <w:rFonts w:ascii="Times New Roman" w:eastAsia="Times New Roman" w:hAnsi="Times New Roman"/>
          <w:b/>
          <w:bCs/>
          <w:iCs/>
          <w:color w:val="000000"/>
          <w:sz w:val="27"/>
          <w:szCs w:val="27"/>
          <w:lang w:eastAsia="ru-RU"/>
        </w:rPr>
        <w:t>Абдурашидовичу</w:t>
      </w:r>
      <w:proofErr w:type="spellEnd"/>
      <w:r w:rsidRPr="00067BB6">
        <w:rPr>
          <w:rFonts w:ascii="Times New Roman" w:eastAsia="MS Mincho" w:hAnsi="Times New Roman"/>
          <w:sz w:val="27"/>
          <w:szCs w:val="27"/>
          <w:lang w:eastAsia="ru-RU"/>
        </w:rPr>
        <w:t xml:space="preserve"> 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меру уголовно-правового характера  в виде судебного штрафа в размере  60  000 (шестьдесят   тысяч) рублей в доход государства.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Получатель штрафа: УФК по г. Санкт-Петербургу (СПб ЛО МВД России на водном транспорте, л/с 04721168140); Санкт – Петербургский линейный отдел Министерства внутренних дел Российской Федерации на водном транспорте ; ИНН: 7805065719; КПП: 780501001; БИК: 014030106; ОКТМО: 40341000; </w:t>
      </w:r>
      <w:proofErr w:type="gram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р</w:t>
      </w:r>
      <w:proofErr w:type="gram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/с: 03100643000000017200 в 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Северо-Западном ГУ Банка России;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кор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/с: 40102810945370000005; КБК 188 116 03 122 01 0000 140; УИН - 18857824027450000056.</w:t>
      </w:r>
    </w:p>
    <w:p w:rsidR="00BE6348" w:rsidRPr="00067BB6" w:rsidRDefault="00BE6348" w:rsidP="00BE63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Назначение платежа: судебный штраф по уголовному делу № 1-761/2025,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Абдукадиров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М.А.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Срок оплаты судебного штрафа  установить в течение 60 дней со дня вступления настоящего  постановления в законную силу.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MS Mincho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Назначить </w:t>
      </w:r>
      <w:proofErr w:type="spellStart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Раскалиеву</w:t>
      </w:r>
      <w:proofErr w:type="spellEnd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 Тимуру </w:t>
      </w:r>
      <w:proofErr w:type="spellStart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>Рахимовичу</w:t>
      </w:r>
      <w:proofErr w:type="spellEnd"/>
      <w:r w:rsidRPr="00067BB6"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  <w:t xml:space="preserve"> </w:t>
      </w: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меру уголовно-правового характера  в виде судебного штрафа в размере 60  000 (шестьдесят тысяч) рублей в доход государства.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Получатель штрафа: УФК по г. Санкт-Петербургу (СПб ЛО МВД России на водном транспорте, л/с 04721168140); Санкт – Петербургский линейный отдел Министерства внутренних дел Российской Федерации на водном транспорте ; ИНН: 7805065719; КПП: 780501001; БИК: 014030106; ОКТМО: 40341000; </w:t>
      </w:r>
      <w:proofErr w:type="gram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р</w:t>
      </w:r>
      <w:proofErr w:type="gram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/с: 03100643000000017200 в 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Северо-Западном ГУ Банка России;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кор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/с: 40102810945370000005; КБК 188 116 03 122 01 0000 140;  УИН 18857824017450000050.</w:t>
      </w:r>
    </w:p>
    <w:p w:rsidR="00BE6348" w:rsidRPr="00067BB6" w:rsidRDefault="00BE6348" w:rsidP="00BE634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Назначение платежа: судебный штраф по уголовному делу № 1-761/2025,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Раскалиев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Т.Р.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Срок оплаты судебного штрафа  установить в течение 60 дней со дня вступления настоящего  постановления в законную силу.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Возложить исполнение судебного штрафа на судебных приставов-исполнителей по месту жительства подсудимых.</w:t>
      </w:r>
    </w:p>
    <w:p w:rsidR="00BE6348" w:rsidRPr="00067BB6" w:rsidRDefault="00BE6348" w:rsidP="00BE634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Разъяснить подсудимым,   что в случае неуплаты судебного штрафа, назначенного в качестве меры уголовн</w:t>
      </w:r>
      <w:proofErr w:type="gramStart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о-</w:t>
      </w:r>
      <w:proofErr w:type="gramEnd"/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 xml:space="preserve"> правового характера, суд вправе отменить  постановление о прекращении уголовного дела и уголовного преследования и назначении меры уголовно- правового характера в виде судебного штрафа, и направить материалы для продолжения рассмотрения дела  в общем порядке.</w:t>
      </w:r>
    </w:p>
    <w:p w:rsidR="00BE6348" w:rsidRPr="00067BB6" w:rsidRDefault="00BE6348" w:rsidP="00BE634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Меру пресечения в виде подписки о невыезде и надлежащем поведении подсудимым - отменить.</w:t>
      </w:r>
    </w:p>
    <w:p w:rsidR="00BE6348" w:rsidRPr="00067BB6" w:rsidRDefault="00BE6348" w:rsidP="00BE6348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Вещественные доказательства: </w:t>
      </w:r>
    </w:p>
    <w:p w:rsidR="00BE6348" w:rsidRPr="00067BB6" w:rsidRDefault="00BE6348" w:rsidP="00BE6348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- полиэтиленовый пакет со справками из УВД Гродненского областного исполнительного комитета отдела Госавтоинспекции, копиями паспортов граждан Республики Беларусь, договорами комиссии, сопроводительными письмами из ГТК РБ на гербовых бланках, свидетельствами о регистрации транспортных средств, счет-справками Республики Беларусь и договорами купли-продажи с гражданами Республики Беларусь, который хранится в камере хранения вещественных доказательств СПб ЛО МВД России на водном транспорте, согласно квитанции № 414 от</w:t>
      </w:r>
      <w:proofErr w:type="gram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25.03.2025, – уничтожить по вступлении постановления в законную силу (т. 6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л.д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 33);</w:t>
      </w:r>
    </w:p>
    <w:p w:rsidR="00BE6348" w:rsidRPr="00067BB6" w:rsidRDefault="00BE6348" w:rsidP="00BE6348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proofErr w:type="gram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- станок для резки (гильотина) в количестве 1 штука, ламинатор в количестве 1 штука, настольный лазерный станок в количестве 1 штука, типографическая вакуумная установка в количестве 1 штука, лакировальная машина в количестве 1 штука, бумага офсетная в количестве 66 штук, макеты (бланки) «Фитосанитарный сертификат», цифровая ротационная офсетная печатная машина в количестве 1 штука, бумага офсетная в количестве 5 штук, макеты (бланки</w:t>
      </w:r>
      <w:proofErr w:type="gram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) «</w:t>
      </w:r>
      <w:proofErr w:type="gram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Фитосанитарный сертификат», свидетельства о регистрации транспортных средств (Казахстан, Кыргызстан), вакуумный компрессор в количестве 1 штука, уничтожитель бумаги (шредер) в количестве 1 штука, </w:t>
      </w:r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lastRenderedPageBreak/>
        <w:t>бумага офсетная в количестве 20 штук, бумага офсетная, краска типографская в банках в количестве 18 штук, запасные части печатной машины (валы) в количестве 3 штуки, универсальная смывка для офсетных полотен и красочных валов в количестве 8 штук, кисть</w:t>
      </w:r>
      <w:proofErr w:type="gram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малярная в количестве 1 штука, шпатели со следами красителей в количестве 13 штук, краска типографская в банках в количестве 16 штук, бумага офсетная, офсетная печатная машина в количестве 1 штука, пресс для тиснения в количестве 1 штука, хранящиеся в ООО «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Валро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», согласно акту приема-передачи от 05.02.2024 по адресу: г. Ломоносов , ул.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Федюнинского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д. 2А лит</w:t>
      </w:r>
      <w:proofErr w:type="gram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Б</w:t>
      </w:r>
      <w:proofErr w:type="gram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, К -  возвратить владельцу  </w:t>
      </w:r>
      <w:proofErr w:type="spellStart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Абдукадирову</w:t>
      </w:r>
      <w:proofErr w:type="spellEnd"/>
      <w:r w:rsidRPr="00067BB6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 xml:space="preserve"> М.А. </w:t>
      </w:r>
    </w:p>
    <w:p w:rsidR="00BE6348" w:rsidRPr="00067BB6" w:rsidRDefault="00BE6348" w:rsidP="00BE6348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BE6348" w:rsidRPr="00067BB6" w:rsidRDefault="00BE6348" w:rsidP="00BE6348">
      <w:pPr>
        <w:spacing w:after="0" w:line="240" w:lineRule="auto"/>
        <w:ind w:right="282" w:firstLine="708"/>
        <w:contextualSpacing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sz w:val="27"/>
          <w:szCs w:val="27"/>
          <w:lang w:eastAsia="ru-RU"/>
        </w:rPr>
        <w:t>Постановление может быть обжаловано в Санкт-Петербургский городской суд в течение 15 суток со дня его вынесения.</w:t>
      </w:r>
    </w:p>
    <w:p w:rsidR="00BE6348" w:rsidRPr="00067BB6" w:rsidRDefault="00BE6348" w:rsidP="00BE6348">
      <w:pPr>
        <w:spacing w:after="0" w:line="240" w:lineRule="auto"/>
        <w:ind w:right="282"/>
        <w:contextualSpacing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BE6348" w:rsidRPr="00067BB6" w:rsidRDefault="00BE6348" w:rsidP="00BE6348">
      <w:pPr>
        <w:spacing w:after="0" w:line="240" w:lineRule="auto"/>
        <w:ind w:right="282" w:firstLine="708"/>
        <w:contextualSpacing/>
        <w:jc w:val="both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067BB6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Судья     </w:t>
      </w:r>
    </w:p>
    <w:p w:rsidR="00BE6348" w:rsidRPr="000A2381" w:rsidRDefault="00BE6348" w:rsidP="00BE6348">
      <w:pPr>
        <w:rPr>
          <w:lang w:val="en-US"/>
        </w:rPr>
      </w:pPr>
    </w:p>
    <w:p w:rsidR="0095510C" w:rsidRDefault="0095510C">
      <w:bookmarkStart w:id="0" w:name="_GoBack"/>
      <w:bookmarkEnd w:id="0"/>
    </w:p>
    <w:sectPr w:rsidR="0095510C" w:rsidSect="00FA7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FCE"/>
    <w:rsid w:val="0095510C"/>
    <w:rsid w:val="00AB3FCE"/>
    <w:rsid w:val="00B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3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3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6BE8F1485E738B95CFD7DC7541CA19E8B72BA20F62FEA90E861FE6274FCF270829FD45CFB930C8B0EDFCB22BB50ED199A51D9431A3D8W5K" TargetMode="External"/><Relationship Id="rId13" Type="http://schemas.openxmlformats.org/officeDocument/2006/relationships/hyperlink" Target="https://login.consultant.ru/link/?req=doc&amp;base=LAW&amp;n=325656&amp;dst=191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CA939EDD60F782D43305298006C2065EF93730B739DD360CA5F965516EBA65924ED6B9960F1361B65CC652EE376DA194CF62973C36B0E63n9K2K" TargetMode="External"/><Relationship Id="rId12" Type="http://schemas.openxmlformats.org/officeDocument/2006/relationships/hyperlink" Target="https://login.consultant.ru/link/?req=doc&amp;base=LAW&amp;n=325656&amp;dst=1911" TargetMode="External"/><Relationship Id="rId17" Type="http://schemas.openxmlformats.org/officeDocument/2006/relationships/hyperlink" Target="https://login.consultant.ru/link/?req=doc&amp;base=LAW&amp;n=325656&amp;dst=1906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25656&amp;dst=100321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CA939EDD60F782D43305298006C2065EE977D007F98D360CA5F965516EBA65924ED6B9D65F43D4D32836472A423C91A48F62B77DFn6K9K" TargetMode="External"/><Relationship Id="rId11" Type="http://schemas.openxmlformats.org/officeDocument/2006/relationships/hyperlink" Target="consultantplus://offline/ref=516BE8F1485E738B95CFD7DC7541CA19E9B325A90367FEA90E861FE6274FCF270829FD45C6B936C1E2B7ECB662E303CC99BF03922FA38568D2WBK" TargetMode="External"/><Relationship Id="rId5" Type="http://schemas.openxmlformats.org/officeDocument/2006/relationships/hyperlink" Target="consultantplus://offline/ref=0CA939EDD60F782D43305298006C2065EE977D007F98D360CA5F965516EBA65924ED6B9D65F53D4D32836472A423C91A48F62B77DFn6K9K" TargetMode="External"/><Relationship Id="rId15" Type="http://schemas.openxmlformats.org/officeDocument/2006/relationships/hyperlink" Target="https://login.consultant.ru/link/?req=doc&amp;base=LAW&amp;n=325656&amp;dst=100198" TargetMode="External"/><Relationship Id="rId10" Type="http://schemas.openxmlformats.org/officeDocument/2006/relationships/hyperlink" Target="consultantplus://offline/ref=516BE8F1485E738B95CFD7DC7541CA19E8B72BA20F62FEA90E861FE6274FCF270829FD41C3BC3D97B5F8EDEA25B610CF9DBF019633DAW1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16BE8F1485E738B95CFD7DC7541CA19E8B72BA20F62FEA90E861FE6274FCF270829FD41C3BD3D97B5F8EDEA25B610CF9DBF019633DAW1K" TargetMode="External"/><Relationship Id="rId14" Type="http://schemas.openxmlformats.org/officeDocument/2006/relationships/hyperlink" Target="https://login.consultant.ru/link/?req=doc&amp;base=LAW&amp;n=325656&amp;dst=19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7635</Words>
  <Characters>43525</Characters>
  <Application>Microsoft Office Word</Application>
  <DocSecurity>0</DocSecurity>
  <Lines>362</Lines>
  <Paragraphs>102</Paragraphs>
  <ScaleCrop>false</ScaleCrop>
  <Company/>
  <LinksUpToDate>false</LinksUpToDate>
  <CharactersWithSpaces>51058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2026-02-02T07:38:00Z</dcterms:created>
  <dcterms:modified xsi:type="dcterms:W3CDTF">2026-02-02T07:39:00Z</dcterms:modified>
</cp:coreProperties>
</file>